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46" w:rsidRPr="00C75A46" w:rsidRDefault="00C75A46" w:rsidP="00C75A4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5A46">
        <w:rPr>
          <w:rFonts w:ascii="Times New Roman" w:hAnsi="Times New Roman" w:cs="Times New Roman"/>
          <w:b/>
          <w:sz w:val="32"/>
          <w:szCs w:val="32"/>
        </w:rPr>
        <w:t xml:space="preserve">Условия поступления </w:t>
      </w:r>
    </w:p>
    <w:p w:rsidR="00C75A46" w:rsidRDefault="00C75A46" w:rsidP="00C75A4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75A46">
        <w:rPr>
          <w:rFonts w:ascii="Times New Roman" w:hAnsi="Times New Roman" w:cs="Times New Roman"/>
          <w:sz w:val="32"/>
          <w:szCs w:val="32"/>
        </w:rPr>
        <w:t xml:space="preserve">Прием на обучение осуществляется на первый курс. </w:t>
      </w:r>
    </w:p>
    <w:p w:rsidR="00C75A46" w:rsidRDefault="00C75A46" w:rsidP="00C75A4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75A46">
        <w:rPr>
          <w:rFonts w:ascii="Times New Roman" w:hAnsi="Times New Roman" w:cs="Times New Roman"/>
          <w:sz w:val="32"/>
          <w:szCs w:val="32"/>
        </w:rPr>
        <w:t>Прием на обучение осуществляется на места по договорам об образовании, заключаемым при приеме на обучение за счет средств физических и (или) юридических лиц (далее - договоры на оказание платных образовательных услуг).</w:t>
      </w:r>
    </w:p>
    <w:p w:rsidR="00C75A46" w:rsidRDefault="00C75A46" w:rsidP="00C75A4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75A46">
        <w:rPr>
          <w:rFonts w:ascii="Times New Roman" w:hAnsi="Times New Roman" w:cs="Times New Roman"/>
          <w:sz w:val="32"/>
          <w:szCs w:val="32"/>
        </w:rPr>
        <w:t xml:space="preserve">Университет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 </w:t>
      </w:r>
    </w:p>
    <w:p w:rsidR="00C75A46" w:rsidRDefault="00C75A46" w:rsidP="00C75A4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5A46">
        <w:rPr>
          <w:rFonts w:ascii="Times New Roman" w:hAnsi="Times New Roman" w:cs="Times New Roman"/>
          <w:sz w:val="32"/>
          <w:szCs w:val="32"/>
        </w:rPr>
        <w:t>раздельно</w:t>
      </w:r>
      <w:proofErr w:type="gramEnd"/>
      <w:r w:rsidRPr="00C75A46">
        <w:rPr>
          <w:rFonts w:ascii="Times New Roman" w:hAnsi="Times New Roman" w:cs="Times New Roman"/>
          <w:sz w:val="32"/>
          <w:szCs w:val="32"/>
        </w:rPr>
        <w:t xml:space="preserve"> для обучения в университете и для обучения в каждом из его филиалов; раздельно по очной и заочной формам обучения; </w:t>
      </w:r>
    </w:p>
    <w:p w:rsidR="00C75A46" w:rsidRDefault="00C75A46" w:rsidP="00C75A4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5A4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C75A46">
        <w:rPr>
          <w:rFonts w:ascii="Times New Roman" w:hAnsi="Times New Roman" w:cs="Times New Roman"/>
          <w:sz w:val="32"/>
          <w:szCs w:val="32"/>
        </w:rPr>
        <w:t xml:space="preserve"> каждой программе аспирантуры в пределах направления подготовки; </w:t>
      </w:r>
    </w:p>
    <w:p w:rsidR="004C6663" w:rsidRDefault="00C75A46" w:rsidP="00C75A4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75A46">
        <w:rPr>
          <w:rFonts w:ascii="Times New Roman" w:hAnsi="Times New Roman" w:cs="Times New Roman"/>
          <w:sz w:val="32"/>
          <w:szCs w:val="32"/>
        </w:rP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</w:t>
      </w:r>
      <w:r>
        <w:rPr>
          <w:rFonts w:ascii="Times New Roman" w:hAnsi="Times New Roman" w:cs="Times New Roman"/>
          <w:sz w:val="32"/>
          <w:szCs w:val="32"/>
        </w:rPr>
        <w:t>ы, необходимые для поступления)</w:t>
      </w:r>
    </w:p>
    <w:p w:rsidR="00C75A46" w:rsidRDefault="00C75A46" w:rsidP="00C75A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6">
        <w:rPr>
          <w:rFonts w:ascii="Times New Roman" w:hAnsi="Times New Roman" w:cs="Times New Roman"/>
          <w:b/>
          <w:sz w:val="28"/>
          <w:szCs w:val="28"/>
        </w:rPr>
        <w:t>ПРОГРАММЫ ПОДГОТОВКИ НАУЧНО-ПЕДАГОГИЧЕСКИХ КАДРОВ В АСПИРАНТУРЕ</w:t>
      </w:r>
    </w:p>
    <w:tbl>
      <w:tblPr>
        <w:tblStyle w:val="a4"/>
        <w:tblW w:w="106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1842"/>
        <w:gridCol w:w="4258"/>
        <w:gridCol w:w="1173"/>
        <w:gridCol w:w="1276"/>
      </w:tblGrid>
      <w:tr w:rsidR="00A441BC" w:rsidRPr="00E941BF" w:rsidTr="00E941BF">
        <w:tc>
          <w:tcPr>
            <w:tcW w:w="561" w:type="dxa"/>
            <w:vMerge w:val="restart"/>
          </w:tcPr>
          <w:p w:rsidR="00A441BC" w:rsidRPr="00E941BF" w:rsidRDefault="00A441BC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</w:tcPr>
          <w:p w:rsidR="00A441BC" w:rsidRPr="00E941BF" w:rsidRDefault="00A441BC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bCs/>
                <w:sz w:val="24"/>
                <w:szCs w:val="24"/>
              </w:rPr>
              <w:t>Коды специальностей и направлений подготовки</w:t>
            </w:r>
          </w:p>
        </w:tc>
        <w:tc>
          <w:tcPr>
            <w:tcW w:w="1842" w:type="dxa"/>
            <w:vMerge w:val="restart"/>
          </w:tcPr>
          <w:p w:rsidR="00A441BC" w:rsidRPr="00E941BF" w:rsidRDefault="00A441BC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специальностей и направлений подготовки</w:t>
            </w:r>
          </w:p>
        </w:tc>
        <w:tc>
          <w:tcPr>
            <w:tcW w:w="4258" w:type="dxa"/>
            <w:vMerge w:val="restart"/>
          </w:tcPr>
          <w:p w:rsidR="00A441BC" w:rsidRPr="00E941BF" w:rsidRDefault="00A441BC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профилей подготовки (специализаций, магистерских программ)</w:t>
            </w:r>
          </w:p>
        </w:tc>
        <w:tc>
          <w:tcPr>
            <w:tcW w:w="2449" w:type="dxa"/>
            <w:gridSpan w:val="2"/>
          </w:tcPr>
          <w:p w:rsidR="00A441BC" w:rsidRPr="00E941BF" w:rsidRDefault="00A441BC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 </w:t>
            </w:r>
          </w:p>
        </w:tc>
      </w:tr>
      <w:tr w:rsidR="00E941BF" w:rsidRPr="00E941BF" w:rsidTr="00E941BF">
        <w:tc>
          <w:tcPr>
            <w:tcW w:w="561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</w:tr>
      <w:tr w:rsidR="00E941BF" w:rsidRPr="00E941BF" w:rsidTr="00E941BF">
        <w:tc>
          <w:tcPr>
            <w:tcW w:w="561" w:type="dxa"/>
            <w:vMerge w:val="restart"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1842" w:type="dxa"/>
            <w:vMerge w:val="restart"/>
          </w:tcPr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58" w:type="dxa"/>
          </w:tcPr>
          <w:p w:rsidR="00E941BF" w:rsidRPr="00E941BF" w:rsidRDefault="00F87151" w:rsidP="00E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41BF" w:rsidRPr="00C75A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и управление народным хозяйством</w:t>
              </w:r>
            </w:hyperlink>
            <w:r w:rsidR="00E941BF"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региональная экономика</w:t>
            </w:r>
          </w:p>
        </w:tc>
        <w:tc>
          <w:tcPr>
            <w:tcW w:w="1173" w:type="dxa"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1BF" w:rsidRPr="00E941BF" w:rsidRDefault="00F87151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1BF" w:rsidRPr="00E941BF" w:rsidTr="00E941BF">
        <w:tc>
          <w:tcPr>
            <w:tcW w:w="561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E941BF" w:rsidRPr="00E941BF" w:rsidRDefault="00E941BF" w:rsidP="00E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173" w:type="dxa"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1BF" w:rsidRPr="00E941BF" w:rsidRDefault="00F87151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1BF" w:rsidRPr="00E941BF" w:rsidTr="00E941BF">
        <w:tc>
          <w:tcPr>
            <w:tcW w:w="561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E941BF" w:rsidRPr="00E941BF" w:rsidRDefault="00E941BF" w:rsidP="00E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статис</w:t>
            </w:r>
            <w:bookmarkStart w:id="0" w:name="_GoBack"/>
            <w:bookmarkEnd w:id="0"/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173" w:type="dxa"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1BF" w:rsidRPr="00E941BF" w:rsidRDefault="00F87151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51" w:rsidRPr="00E941BF" w:rsidTr="00592E8E">
        <w:tc>
          <w:tcPr>
            <w:tcW w:w="9395" w:type="dxa"/>
            <w:gridSpan w:val="5"/>
          </w:tcPr>
          <w:p w:rsidR="00F87151" w:rsidRPr="00F87151" w:rsidRDefault="00F87151" w:rsidP="00F871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151" w:rsidRPr="00F87151" w:rsidRDefault="00F87151" w:rsidP="00C7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41BF" w:rsidRPr="00E941BF" w:rsidTr="00E941BF">
        <w:tc>
          <w:tcPr>
            <w:tcW w:w="561" w:type="dxa"/>
            <w:vMerge w:val="restart"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vMerge w:val="restart"/>
          </w:tcPr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1842" w:type="dxa"/>
            <w:vMerge w:val="restart"/>
          </w:tcPr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C7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1BF" w:rsidRPr="00E941BF" w:rsidRDefault="00E941BF" w:rsidP="00E941BF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258" w:type="dxa"/>
          </w:tcPr>
          <w:p w:rsidR="00E941BF" w:rsidRPr="00E941BF" w:rsidRDefault="00E941BF" w:rsidP="00E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173" w:type="dxa"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1BF" w:rsidRPr="00E941BF" w:rsidRDefault="00F87151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1BF" w:rsidRPr="00E941BF" w:rsidTr="00E941BF">
        <w:tc>
          <w:tcPr>
            <w:tcW w:w="561" w:type="dxa"/>
            <w:vMerge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E941BF" w:rsidRPr="00E941BF" w:rsidRDefault="00E941BF" w:rsidP="00E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право, конституционный судебный процесс; муниципальное право</w:t>
            </w:r>
          </w:p>
        </w:tc>
        <w:tc>
          <w:tcPr>
            <w:tcW w:w="1173" w:type="dxa"/>
          </w:tcPr>
          <w:p w:rsidR="00E941BF" w:rsidRPr="00E941BF" w:rsidRDefault="00E941BF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1BF" w:rsidRPr="00E941BF" w:rsidRDefault="00F87151" w:rsidP="00C7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1BF" w:rsidRPr="00E941BF" w:rsidTr="00E941BF">
        <w:tc>
          <w:tcPr>
            <w:tcW w:w="561" w:type="dxa"/>
            <w:vMerge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BF" w:rsidRPr="00C75A46" w:rsidRDefault="00E941BF" w:rsidP="00E941B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173" w:type="dxa"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1BF" w:rsidRPr="00E941BF" w:rsidRDefault="00F87151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1BF" w:rsidRPr="00E941BF" w:rsidTr="00E941BF">
        <w:tc>
          <w:tcPr>
            <w:tcW w:w="561" w:type="dxa"/>
            <w:vMerge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E941BF" w:rsidRPr="00E941BF" w:rsidRDefault="00E941BF" w:rsidP="00E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и криминология; уголовно-исполнительное право</w:t>
            </w:r>
          </w:p>
        </w:tc>
        <w:tc>
          <w:tcPr>
            <w:tcW w:w="1173" w:type="dxa"/>
          </w:tcPr>
          <w:p w:rsidR="00E941BF" w:rsidRPr="00E941BF" w:rsidRDefault="00E941BF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1BF" w:rsidRPr="00E941BF" w:rsidRDefault="00F87151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51" w:rsidRPr="00E941BF" w:rsidTr="009F1620">
        <w:tc>
          <w:tcPr>
            <w:tcW w:w="9395" w:type="dxa"/>
            <w:gridSpan w:val="5"/>
          </w:tcPr>
          <w:p w:rsidR="00F87151" w:rsidRPr="00E941BF" w:rsidRDefault="00F87151" w:rsidP="00A4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151" w:rsidRPr="00F87151" w:rsidRDefault="00F87151" w:rsidP="00A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151" w:rsidRPr="00E941BF" w:rsidTr="00E65248">
        <w:tc>
          <w:tcPr>
            <w:tcW w:w="9395" w:type="dxa"/>
            <w:gridSpan w:val="5"/>
          </w:tcPr>
          <w:p w:rsidR="00F87151" w:rsidRPr="00F87151" w:rsidRDefault="00F87151" w:rsidP="00F871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51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 итого:</w:t>
            </w:r>
          </w:p>
        </w:tc>
        <w:tc>
          <w:tcPr>
            <w:tcW w:w="1276" w:type="dxa"/>
          </w:tcPr>
          <w:p w:rsidR="00F87151" w:rsidRPr="00F87151" w:rsidRDefault="00F87151" w:rsidP="00A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5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75A46" w:rsidRPr="00C75A46" w:rsidRDefault="00C75A46" w:rsidP="00C75A4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75A46" w:rsidRPr="00C75A46" w:rsidSect="00E941B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96"/>
    <w:multiLevelType w:val="hybridMultilevel"/>
    <w:tmpl w:val="D2CED1D6"/>
    <w:lvl w:ilvl="0" w:tplc="9CAA9A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21A34"/>
    <w:multiLevelType w:val="hybridMultilevel"/>
    <w:tmpl w:val="0358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6"/>
    <w:rsid w:val="004C6663"/>
    <w:rsid w:val="00A441BC"/>
    <w:rsid w:val="00C75A46"/>
    <w:rsid w:val="00E941BF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AAA4-3007-4200-8A05-64923D7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46"/>
    <w:pPr>
      <w:ind w:left="720"/>
      <w:contextualSpacing/>
    </w:pPr>
  </w:style>
  <w:style w:type="table" w:styleId="a4">
    <w:name w:val="Table Grid"/>
    <w:basedOn w:val="a1"/>
    <w:uiPriority w:val="39"/>
    <w:rsid w:val="00C7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c.su/upload/documents/postgraduate/spec/380601_nar_ho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2018-05-29T06:17:00Z</dcterms:created>
  <dcterms:modified xsi:type="dcterms:W3CDTF">2018-10-06T06:11:00Z</dcterms:modified>
</cp:coreProperties>
</file>